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eastAsiaTheme="minorEastAsia" w:cs="Times New Roman"/>
          <w:sz w:val="24"/>
          <w:szCs w:val="24"/>
          <w:lang w:eastAsia="ru-RU"/>
        </w:rPr>
        <w:id w:val="955373828"/>
        <w:docPartObj>
          <w:docPartGallery w:val="Table of Contents"/>
          <w:docPartUnique/>
        </w:docPartObj>
      </w:sdtPr>
      <w:sdtEndPr/>
      <w:sdtContent>
        <w:p w:rsidR="002F7C18" w:rsidRPr="007913EC" w:rsidRDefault="00B64305" w:rsidP="002F6CDE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7913EC">
            <w:rPr>
              <w:rFonts w:ascii="Times New Roman" w:hAnsi="Times New Roman" w:cs="Times New Roman"/>
              <w:sz w:val="24"/>
              <w:szCs w:val="24"/>
            </w:rPr>
            <w:t>ОГЛАВЛЕНИЕ</w:t>
          </w:r>
        </w:p>
        <w:p w:rsidR="002F7C18" w:rsidRPr="007913EC" w:rsidRDefault="002F7C18" w:rsidP="00B64305">
          <w:pPr>
            <w:pStyle w:val="11"/>
            <w:spacing w:after="160" w:line="240" w:lineRule="auto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bCs/>
              <w:sz w:val="24"/>
              <w:szCs w:val="24"/>
            </w:rPr>
            <w:t>Аналитическая записка о ходе реализации мероприятий государственной программы: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bCs/>
              <w:sz w:val="24"/>
              <w:szCs w:val="24"/>
            </w:rPr>
            <w:t>3</w:t>
          </w:r>
        </w:p>
        <w:p w:rsidR="002F7C18" w:rsidRPr="007913EC" w:rsidRDefault="00B64305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 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>1.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="002F7C18" w:rsidRPr="007913EC">
            <w:rPr>
              <w:rFonts w:ascii="Times New Roman" w:hAnsi="Times New Roman"/>
              <w:sz w:val="24"/>
              <w:szCs w:val="24"/>
            </w:rPr>
            <w:t>Конкретные результаты реализации государственной программы, достигнутые за отчетный год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sz w:val="24"/>
              <w:szCs w:val="24"/>
            </w:rPr>
            <w:t>3</w:t>
          </w:r>
        </w:p>
        <w:p w:rsidR="002F6CDE" w:rsidRPr="007913EC" w:rsidRDefault="002F6CDE" w:rsidP="00B64305">
          <w:pPr>
            <w:pStyle w:val="23"/>
            <w:tabs>
              <w:tab w:val="left" w:pos="1560"/>
            </w:tabs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1.1.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Основные результаты, достигнутые в отч</w:t>
          </w:r>
          <w:r w:rsidR="00D05176">
            <w:rPr>
              <w:rFonts w:ascii="Times New Roman" w:hAnsi="Times New Roman"/>
              <w:sz w:val="24"/>
              <w:szCs w:val="24"/>
            </w:rPr>
            <w:t>ё</w:t>
          </w:r>
          <w:r w:rsidRPr="007913EC">
            <w:rPr>
              <w:rFonts w:ascii="Times New Roman" w:hAnsi="Times New Roman"/>
              <w:sz w:val="24"/>
              <w:szCs w:val="24"/>
            </w:rPr>
            <w:t>тном году</w:t>
          </w:r>
          <w:r w:rsidR="00D05176" w:rsidRPr="00D05176">
            <w:rPr>
              <w:rFonts w:ascii="Times New Roman" w:hAnsi="Times New Roman"/>
              <w:sz w:val="24"/>
              <w:szCs w:val="24"/>
            </w:rPr>
            <w:t xml:space="preserve">, в разрезе подпрограмм и государственной программы в целом 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sz w:val="24"/>
              <w:szCs w:val="24"/>
            </w:rPr>
            <w:t>4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1.2.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Фактические результаты реализации основных мероприятий</w:t>
          </w:r>
          <w:r w:rsidR="00D05176" w:rsidRPr="00D05176">
            <w:rPr>
              <w:rFonts w:ascii="Times New Roman" w:hAnsi="Times New Roman"/>
              <w:sz w:val="24"/>
              <w:szCs w:val="24"/>
            </w:rPr>
            <w:t xml:space="preserve">, в том числе наступление контрольных событий 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sz w:val="24"/>
              <w:szCs w:val="24"/>
            </w:rPr>
            <w:t>8</w:t>
          </w:r>
          <w:r w:rsidRPr="007913EC">
            <w:rPr>
              <w:rFonts w:ascii="Times New Roman" w:hAnsi="Times New Roman"/>
              <w:sz w:val="24"/>
              <w:szCs w:val="24"/>
            </w:rPr>
            <w:t xml:space="preserve"> 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1.3.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Характеристика вклада основных результатов в решение задач и достижение целей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sz w:val="24"/>
              <w:szCs w:val="24"/>
            </w:rPr>
            <w:t>14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1.4.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Сведения о достижении значений показателей (индикаторов)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sz w:val="24"/>
              <w:szCs w:val="24"/>
            </w:rPr>
            <w:t>1</w:t>
          </w:r>
          <w:r w:rsidR="005C50A2">
            <w:rPr>
              <w:rFonts w:ascii="Times New Roman" w:hAnsi="Times New Roman"/>
              <w:sz w:val="24"/>
              <w:szCs w:val="24"/>
            </w:rPr>
            <w:t>5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1.5.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Запланированные, но не достигнутые результаты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sz w:val="24"/>
              <w:szCs w:val="24"/>
            </w:rPr>
            <w:t>16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1.6.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Анализ факторов, повлиявших на ход реализации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sz w:val="24"/>
              <w:szCs w:val="24"/>
            </w:rPr>
            <w:t>1</w:t>
          </w:r>
          <w:r w:rsidR="00572ECE">
            <w:rPr>
              <w:rFonts w:ascii="Times New Roman" w:hAnsi="Times New Roman"/>
              <w:sz w:val="24"/>
              <w:szCs w:val="24"/>
            </w:rPr>
            <w:t>6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1.7.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Анализ фактических и вероятных последствий влияния указанных факторов на основные параметры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sz w:val="24"/>
              <w:szCs w:val="24"/>
            </w:rPr>
            <w:t>1</w:t>
          </w:r>
          <w:r w:rsidR="00572ECE">
            <w:rPr>
              <w:rFonts w:ascii="Times New Roman" w:hAnsi="Times New Roman"/>
              <w:sz w:val="24"/>
              <w:szCs w:val="24"/>
            </w:rPr>
            <w:t>6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1.8.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Результаты оценки эффективности реализации государственной программы в отч</w:t>
          </w:r>
          <w:r w:rsidR="005C50A2">
            <w:rPr>
              <w:rFonts w:ascii="Times New Roman" w:hAnsi="Times New Roman"/>
              <w:sz w:val="24"/>
              <w:szCs w:val="24"/>
            </w:rPr>
            <w:t>ё</w:t>
          </w:r>
          <w:r w:rsidRPr="007913EC">
            <w:rPr>
              <w:rFonts w:ascii="Times New Roman" w:hAnsi="Times New Roman"/>
              <w:sz w:val="24"/>
              <w:szCs w:val="24"/>
            </w:rPr>
            <w:t>тном году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sz w:val="24"/>
              <w:szCs w:val="24"/>
            </w:rPr>
            <w:t>16</w:t>
          </w:r>
        </w:p>
        <w:p w:rsidR="002F7C18" w:rsidRPr="007913EC" w:rsidRDefault="002F7C18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 2.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="00D05176" w:rsidRPr="00D05176">
            <w:rPr>
              <w:rFonts w:ascii="Times New Roman" w:hAnsi="Times New Roman"/>
              <w:sz w:val="24"/>
              <w:szCs w:val="24"/>
            </w:rPr>
            <w:t xml:space="preserve">Результаты реализации мер государственного и правового регулирования 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sz w:val="24"/>
              <w:szCs w:val="24"/>
            </w:rPr>
            <w:t>17</w:t>
          </w:r>
        </w:p>
        <w:p w:rsidR="002F7C18" w:rsidRPr="007913EC" w:rsidRDefault="00486409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 3.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</w:r>
          <w:r w:rsidR="00343DFC" w:rsidRPr="007913EC">
            <w:rPr>
              <w:rFonts w:ascii="Times New Roman" w:hAnsi="Times New Roman"/>
              <w:sz w:val="24"/>
              <w:szCs w:val="24"/>
            </w:rPr>
            <w:t>Результаты использования бюджетных ассигнований краевого и федерального бюджетов и иных средств на реализацию мероприятий государственной программы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Pr="007913EC">
            <w:rPr>
              <w:rFonts w:ascii="Times New Roman" w:hAnsi="Times New Roman"/>
              <w:sz w:val="24"/>
              <w:szCs w:val="24"/>
            </w:rPr>
            <w:t>1</w:t>
          </w:r>
          <w:r w:rsidR="005C50A2">
            <w:rPr>
              <w:rFonts w:ascii="Times New Roman" w:hAnsi="Times New Roman"/>
              <w:sz w:val="24"/>
              <w:szCs w:val="24"/>
            </w:rPr>
            <w:t>8</w:t>
          </w:r>
        </w:p>
        <w:p w:rsidR="002F7C18" w:rsidRPr="007913EC" w:rsidRDefault="00343DFC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 xml:space="preserve">Раздел </w:t>
          </w:r>
          <w:r w:rsidR="00D05176">
            <w:rPr>
              <w:rFonts w:ascii="Times New Roman" w:hAnsi="Times New Roman"/>
              <w:sz w:val="24"/>
              <w:szCs w:val="24"/>
            </w:rPr>
            <w:t>4</w:t>
          </w:r>
          <w:r w:rsidRPr="007913EC">
            <w:rPr>
              <w:rFonts w:ascii="Times New Roman" w:hAnsi="Times New Roman"/>
              <w:sz w:val="24"/>
              <w:szCs w:val="24"/>
            </w:rPr>
            <w:t>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Pr="007913EC">
            <w:rPr>
              <w:rFonts w:ascii="Times New Roman" w:hAnsi="Times New Roman"/>
              <w:sz w:val="24"/>
              <w:szCs w:val="24"/>
            </w:rPr>
            <w:t>Информаци</w:t>
          </w:r>
          <w:r w:rsidR="00BB0F47" w:rsidRPr="007913EC">
            <w:rPr>
              <w:rFonts w:ascii="Times New Roman" w:hAnsi="Times New Roman"/>
              <w:sz w:val="24"/>
              <w:szCs w:val="24"/>
            </w:rPr>
            <w:t>я</w:t>
          </w:r>
          <w:r w:rsidRPr="007913EC">
            <w:rPr>
              <w:rFonts w:ascii="Times New Roman" w:hAnsi="Times New Roman"/>
              <w:sz w:val="24"/>
              <w:szCs w:val="24"/>
            </w:rPr>
            <w:t xml:space="preserve"> о внесенных ответственным исполнителем изменениях в государственную программу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sz w:val="24"/>
              <w:szCs w:val="24"/>
            </w:rPr>
            <w:t>18</w:t>
          </w:r>
        </w:p>
        <w:p w:rsidR="00343DFC" w:rsidRPr="007913EC" w:rsidRDefault="00486409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 </w:t>
          </w:r>
          <w:r w:rsidR="00D05176">
            <w:rPr>
              <w:rFonts w:ascii="Times New Roman" w:hAnsi="Times New Roman"/>
              <w:sz w:val="24"/>
              <w:szCs w:val="24"/>
            </w:rPr>
            <w:t>5</w:t>
          </w:r>
          <w:r w:rsidRPr="007913EC">
            <w:rPr>
              <w:rFonts w:ascii="Times New Roman" w:hAnsi="Times New Roman"/>
              <w:sz w:val="24"/>
              <w:szCs w:val="24"/>
            </w:rPr>
            <w:t>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</w:r>
          <w:r w:rsidR="00343DFC" w:rsidRPr="007913EC">
            <w:rPr>
              <w:rFonts w:ascii="Times New Roman" w:hAnsi="Times New Roman"/>
              <w:sz w:val="24"/>
              <w:szCs w:val="24"/>
            </w:rPr>
            <w:t>Предложения по дальнейшей реализации государственной программы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sz w:val="24"/>
              <w:szCs w:val="24"/>
            </w:rPr>
            <w:t>1</w:t>
          </w:r>
          <w:r w:rsidR="00572ECE">
            <w:rPr>
              <w:rFonts w:ascii="Times New Roman" w:hAnsi="Times New Roman"/>
              <w:sz w:val="24"/>
              <w:szCs w:val="24"/>
            </w:rPr>
            <w:t>9</w:t>
          </w:r>
        </w:p>
        <w:p w:rsidR="00343DFC" w:rsidRPr="007913EC" w:rsidRDefault="00343DFC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>ел </w:t>
          </w:r>
          <w:r w:rsidR="00D05176">
            <w:rPr>
              <w:rFonts w:ascii="Times New Roman" w:hAnsi="Times New Roman"/>
              <w:sz w:val="24"/>
              <w:szCs w:val="24"/>
            </w:rPr>
            <w:t>6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>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Pr="007913EC">
            <w:rPr>
              <w:rFonts w:ascii="Times New Roman" w:hAnsi="Times New Roman"/>
              <w:sz w:val="24"/>
              <w:szCs w:val="24"/>
            </w:rPr>
            <w:t>Расчет и результаты оценки эффективности реализации государственной программы и ее подпрограмм в отч</w:t>
          </w:r>
          <w:r w:rsidR="005C50A2">
            <w:rPr>
              <w:rFonts w:ascii="Times New Roman" w:hAnsi="Times New Roman"/>
              <w:sz w:val="24"/>
              <w:szCs w:val="24"/>
            </w:rPr>
            <w:t>ё</w:t>
          </w:r>
          <w:r w:rsidRPr="007913EC">
            <w:rPr>
              <w:rFonts w:ascii="Times New Roman" w:hAnsi="Times New Roman"/>
              <w:sz w:val="24"/>
              <w:szCs w:val="24"/>
            </w:rPr>
            <w:t>тном году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sz w:val="24"/>
              <w:szCs w:val="24"/>
            </w:rPr>
            <w:t>19</w:t>
          </w:r>
          <w:bookmarkStart w:id="0" w:name="_GoBack"/>
          <w:bookmarkEnd w:id="0"/>
        </w:p>
        <w:p w:rsidR="002F7C18" w:rsidRPr="007913EC" w:rsidRDefault="00B64305" w:rsidP="00B64305">
          <w:pPr>
            <w:pStyle w:val="11"/>
            <w:spacing w:after="160" w:line="240" w:lineRule="auto"/>
            <w:ind w:left="993" w:right="-1" w:hanging="993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10.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Форма мониторинга реализации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t>»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bCs/>
              <w:sz w:val="24"/>
              <w:szCs w:val="24"/>
            </w:rPr>
            <w:t>21</w:t>
          </w:r>
        </w:p>
        <w:p w:rsidR="00343DFC" w:rsidRPr="007913EC" w:rsidRDefault="00B64305" w:rsidP="00B64305">
          <w:pPr>
            <w:pStyle w:val="11"/>
            <w:spacing w:after="160" w:line="240" w:lineRule="auto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11.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 xml:space="preserve">Сведения о достижении значений </w:t>
          </w:r>
          <w:r w:rsidRPr="007913EC">
            <w:rPr>
              <w:rFonts w:ascii="Times New Roman" w:hAnsi="Times New Roman"/>
              <w:sz w:val="24"/>
              <w:szCs w:val="24"/>
            </w:rPr>
            <w:t>показателей (индикаторов)»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sz w:val="24"/>
              <w:szCs w:val="24"/>
            </w:rPr>
            <w:t>38</w:t>
          </w:r>
        </w:p>
        <w:p w:rsidR="00343DFC" w:rsidRPr="007913EC" w:rsidRDefault="00B64305" w:rsidP="00A13CFF">
          <w:pPr>
            <w:pStyle w:val="11"/>
            <w:spacing w:after="160" w:line="240" w:lineRule="auto"/>
            <w:ind w:left="1276" w:hanging="1276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12.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Сведения о степени выполнения ведомственных целевых программ, основных мероприятий, мероприятий и контрольных событий подпро</w:t>
          </w:r>
          <w:r w:rsidRPr="007913EC">
            <w:rPr>
              <w:rFonts w:ascii="Times New Roman" w:hAnsi="Times New Roman"/>
              <w:sz w:val="24"/>
              <w:szCs w:val="24"/>
            </w:rPr>
            <w:t>грамм государственной программы»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sz w:val="24"/>
              <w:szCs w:val="24"/>
            </w:rPr>
            <w:t>43</w:t>
          </w:r>
        </w:p>
        <w:p w:rsidR="00343DFC" w:rsidRPr="007913EC" w:rsidRDefault="00B64305" w:rsidP="00A13CFF">
          <w:pPr>
            <w:pStyle w:val="11"/>
            <w:spacing w:after="160" w:line="240" w:lineRule="auto"/>
            <w:ind w:left="1276" w:hanging="1276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13.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 xml:space="preserve">Оценка эффективности мер государственного </w:t>
          </w:r>
          <w:r w:rsidRPr="007913EC">
            <w:rPr>
              <w:rFonts w:ascii="Times New Roman" w:hAnsi="Times New Roman"/>
              <w:sz w:val="24"/>
              <w:szCs w:val="24"/>
            </w:rPr>
            <w:t>регулирования»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bCs/>
              <w:sz w:val="24"/>
              <w:szCs w:val="24"/>
            </w:rPr>
            <w:t>51</w:t>
          </w:r>
        </w:p>
        <w:p w:rsidR="00343DFC" w:rsidRPr="007913EC" w:rsidRDefault="00B64305" w:rsidP="00B64305">
          <w:pPr>
            <w:pStyle w:val="11"/>
            <w:spacing w:after="160" w:line="240" w:lineRule="auto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14.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Оценка результатов реализации мер правового регулирования</w:t>
          </w:r>
          <w:r w:rsidRPr="007913EC">
            <w:rPr>
              <w:rFonts w:ascii="Times New Roman" w:hAnsi="Times New Roman"/>
              <w:sz w:val="24"/>
              <w:szCs w:val="24"/>
            </w:rPr>
            <w:t>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bCs/>
              <w:sz w:val="24"/>
              <w:szCs w:val="24"/>
            </w:rPr>
            <w:t>52</w:t>
          </w:r>
        </w:p>
        <w:p w:rsidR="002F7C18" w:rsidRPr="007913EC" w:rsidRDefault="00B64305" w:rsidP="00A13CFF">
          <w:pPr>
            <w:pStyle w:val="11"/>
            <w:spacing w:after="160" w:line="240" w:lineRule="auto"/>
            <w:ind w:left="1276" w:hanging="1276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15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Информация об использовании бюджетных и внебюджетных средс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 xml:space="preserve">тв </w:t>
          </w:r>
          <w:r w:rsidRPr="007913EC">
            <w:rPr>
              <w:rFonts w:ascii="Times New Roman" w:hAnsi="Times New Roman"/>
              <w:sz w:val="24"/>
              <w:szCs w:val="24"/>
            </w:rPr>
            <w:t>государственной программы»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bCs/>
              <w:sz w:val="24"/>
              <w:szCs w:val="24"/>
            </w:rPr>
            <w:t>55</w:t>
          </w:r>
        </w:p>
      </w:sdtContent>
    </w:sdt>
    <w:p w:rsidR="008075DF" w:rsidRPr="007913EC" w:rsidRDefault="008075DF"/>
    <w:sectPr w:rsidR="008075DF" w:rsidRPr="007913EC" w:rsidSect="00486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139"/>
    <w:rsid w:val="000B69A1"/>
    <w:rsid w:val="0023161A"/>
    <w:rsid w:val="002411A5"/>
    <w:rsid w:val="00253566"/>
    <w:rsid w:val="002F6CDE"/>
    <w:rsid w:val="002F7C18"/>
    <w:rsid w:val="00343DFC"/>
    <w:rsid w:val="0034785A"/>
    <w:rsid w:val="00486409"/>
    <w:rsid w:val="00572ECE"/>
    <w:rsid w:val="0059704A"/>
    <w:rsid w:val="005C50A2"/>
    <w:rsid w:val="006F217D"/>
    <w:rsid w:val="00733667"/>
    <w:rsid w:val="007913EC"/>
    <w:rsid w:val="007D6193"/>
    <w:rsid w:val="008075DF"/>
    <w:rsid w:val="00864799"/>
    <w:rsid w:val="00910A15"/>
    <w:rsid w:val="00925BEE"/>
    <w:rsid w:val="00927060"/>
    <w:rsid w:val="009F4851"/>
    <w:rsid w:val="00A13CFF"/>
    <w:rsid w:val="00B64305"/>
    <w:rsid w:val="00BB0F47"/>
    <w:rsid w:val="00C76139"/>
    <w:rsid w:val="00D05176"/>
    <w:rsid w:val="00D4362B"/>
    <w:rsid w:val="00DA4915"/>
    <w:rsid w:val="00DD36C0"/>
    <w:rsid w:val="00E87A28"/>
    <w:rsid w:val="00FE2FF2"/>
    <w:rsid w:val="00FF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10D47-6760-41FB-9537-1EC3C4D72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66"/>
  </w:style>
  <w:style w:type="paragraph" w:styleId="1">
    <w:name w:val="heading 1"/>
    <w:basedOn w:val="a"/>
    <w:next w:val="a"/>
    <w:link w:val="10"/>
    <w:uiPriority w:val="9"/>
    <w:qFormat/>
    <w:rsid w:val="0025356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25356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66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66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66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66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66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66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66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3566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25356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25356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5356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253566"/>
    <w:rPr>
      <w:i/>
      <w:iCs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53566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53566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53566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3566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7">
    <w:name w:val="Подзаголовок Знак"/>
    <w:basedOn w:val="a0"/>
    <w:link w:val="a6"/>
    <w:uiPriority w:val="11"/>
    <w:rsid w:val="00253566"/>
    <w:rPr>
      <w:caps/>
      <w:color w:val="595959" w:themeColor="text1" w:themeTint="A6"/>
      <w:spacing w:val="10"/>
      <w:sz w:val="21"/>
      <w:szCs w:val="21"/>
    </w:rPr>
  </w:style>
  <w:style w:type="character" w:styleId="a8">
    <w:name w:val="Strong"/>
    <w:uiPriority w:val="22"/>
    <w:qFormat/>
    <w:rsid w:val="00253566"/>
    <w:rPr>
      <w:b/>
      <w:bCs/>
    </w:rPr>
  </w:style>
  <w:style w:type="character" w:styleId="a9">
    <w:name w:val="Emphasis"/>
    <w:uiPriority w:val="20"/>
    <w:qFormat/>
    <w:rsid w:val="00253566"/>
    <w:rPr>
      <w:caps/>
      <w:color w:val="243F60" w:themeColor="accent1" w:themeShade="7F"/>
      <w:spacing w:val="5"/>
    </w:rPr>
  </w:style>
  <w:style w:type="paragraph" w:styleId="aa">
    <w:name w:val="No Spacing"/>
    <w:uiPriority w:val="1"/>
    <w:qFormat/>
    <w:rsid w:val="0025356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356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66"/>
    <w:rPr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253566"/>
    <w:rPr>
      <w:i/>
      <w:iCs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53566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253566"/>
    <w:rPr>
      <w:color w:val="4F81BD" w:themeColor="accent1"/>
      <w:sz w:val="24"/>
      <w:szCs w:val="24"/>
    </w:rPr>
  </w:style>
  <w:style w:type="character" w:styleId="ae">
    <w:name w:val="Subtle Emphasis"/>
    <w:uiPriority w:val="19"/>
    <w:qFormat/>
    <w:rsid w:val="00253566"/>
    <w:rPr>
      <w:i/>
      <w:iCs/>
      <w:color w:val="243F60" w:themeColor="accent1" w:themeShade="7F"/>
    </w:rPr>
  </w:style>
  <w:style w:type="character" w:styleId="af">
    <w:name w:val="Intense Emphasis"/>
    <w:uiPriority w:val="21"/>
    <w:qFormat/>
    <w:rsid w:val="00253566"/>
    <w:rPr>
      <w:b/>
      <w:bCs/>
      <w:caps/>
      <w:color w:val="243F60" w:themeColor="accent1" w:themeShade="7F"/>
      <w:spacing w:val="10"/>
    </w:rPr>
  </w:style>
  <w:style w:type="character" w:styleId="af0">
    <w:name w:val="Subtle Reference"/>
    <w:uiPriority w:val="31"/>
    <w:qFormat/>
    <w:rsid w:val="00253566"/>
    <w:rPr>
      <w:b/>
      <w:bCs/>
      <w:color w:val="4F81BD" w:themeColor="accent1"/>
    </w:rPr>
  </w:style>
  <w:style w:type="character" w:styleId="af1">
    <w:name w:val="Intense Reference"/>
    <w:uiPriority w:val="32"/>
    <w:qFormat/>
    <w:rsid w:val="00253566"/>
    <w:rPr>
      <w:b/>
      <w:bCs/>
      <w:i/>
      <w:iCs/>
      <w:caps/>
      <w:color w:val="4F81BD" w:themeColor="accent1"/>
    </w:rPr>
  </w:style>
  <w:style w:type="character" w:styleId="af2">
    <w:name w:val="Book Title"/>
    <w:uiPriority w:val="33"/>
    <w:qFormat/>
    <w:rsid w:val="00253566"/>
    <w:rPr>
      <w:b/>
      <w:bCs/>
      <w:i/>
      <w:iCs/>
      <w:spacing w:val="0"/>
    </w:rPr>
  </w:style>
  <w:style w:type="paragraph" w:styleId="af3">
    <w:name w:val="TOC Heading"/>
    <w:basedOn w:val="1"/>
    <w:next w:val="a"/>
    <w:uiPriority w:val="39"/>
    <w:unhideWhenUsed/>
    <w:qFormat/>
    <w:rsid w:val="00253566"/>
    <w:pPr>
      <w:outlineLvl w:val="9"/>
    </w:pPr>
  </w:style>
  <w:style w:type="paragraph" w:styleId="23">
    <w:name w:val="toc 2"/>
    <w:basedOn w:val="a"/>
    <w:next w:val="a"/>
    <w:autoRedefine/>
    <w:uiPriority w:val="39"/>
    <w:unhideWhenUsed/>
    <w:rsid w:val="00486409"/>
    <w:pPr>
      <w:spacing w:before="0" w:after="120" w:line="240" w:lineRule="auto"/>
      <w:ind w:left="1134" w:right="282" w:hanging="1134"/>
      <w:jc w:val="both"/>
    </w:pPr>
    <w:rPr>
      <w:rFonts w:eastAsiaTheme="minorEastAsia" w:cs="Times New Roman"/>
      <w:sz w:val="22"/>
      <w:szCs w:val="2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F7C18"/>
    <w:pPr>
      <w:spacing w:before="0" w:after="100" w:line="259" w:lineRule="auto"/>
    </w:pPr>
    <w:rPr>
      <w:rFonts w:eastAsiaTheme="minorEastAsia" w:cs="Times New Roman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2F7C18"/>
    <w:pPr>
      <w:spacing w:before="0" w:after="100" w:line="259" w:lineRule="auto"/>
      <w:ind w:left="440"/>
    </w:pPr>
    <w:rPr>
      <w:rFonts w:eastAsiaTheme="minorEastAsia" w:cs="Times New Roman"/>
      <w:sz w:val="22"/>
      <w:szCs w:val="22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925BE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925B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7B9D4-F553-4390-BFCD-BF67F2049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Анастасия Николаевна</dc:creator>
  <cp:keywords/>
  <dc:description/>
  <cp:lastModifiedBy>Жданова Анастасия Николаевна</cp:lastModifiedBy>
  <cp:revision>18</cp:revision>
  <cp:lastPrinted>2016-03-31T02:59:00Z</cp:lastPrinted>
  <dcterms:created xsi:type="dcterms:W3CDTF">2016-03-31T01:08:00Z</dcterms:created>
  <dcterms:modified xsi:type="dcterms:W3CDTF">2017-02-21T23:51:00Z</dcterms:modified>
</cp:coreProperties>
</file>